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E6B5E5" w14:textId="77777777" w:rsidR="00E3205E" w:rsidRDefault="00E3205E">
      <w:pPr>
        <w:jc w:val="center"/>
        <w:rPr>
          <w:b/>
          <w:i/>
          <w:sz w:val="32"/>
          <w:szCs w:val="32"/>
        </w:rPr>
      </w:pPr>
    </w:p>
    <w:p w14:paraId="03DCFA45" w14:textId="77777777" w:rsidR="00E3205E" w:rsidRDefault="00E3205E">
      <w:pPr>
        <w:jc w:val="center"/>
      </w:pPr>
      <w:r>
        <w:rPr>
          <w:sz w:val="22"/>
          <w:szCs w:val="32"/>
        </w:rPr>
        <w:t xml:space="preserve">                                                                                                          </w:t>
      </w:r>
      <w:r w:rsidR="00B86D19">
        <w:rPr>
          <w:sz w:val="22"/>
          <w:szCs w:val="32"/>
        </w:rPr>
        <w:t xml:space="preserve">                  Załącznik nr 4</w:t>
      </w:r>
      <w:r>
        <w:rPr>
          <w:sz w:val="22"/>
          <w:szCs w:val="32"/>
        </w:rPr>
        <w:t xml:space="preserve"> do SIWZ</w:t>
      </w:r>
    </w:p>
    <w:p w14:paraId="4F79E801" w14:textId="77777777" w:rsidR="00E3205E" w:rsidRDefault="00E3205E">
      <w:pPr>
        <w:jc w:val="center"/>
        <w:rPr>
          <w:b/>
          <w:i/>
          <w:sz w:val="32"/>
          <w:szCs w:val="32"/>
        </w:rPr>
      </w:pPr>
    </w:p>
    <w:p w14:paraId="12C65E62" w14:textId="77777777" w:rsidR="00E3205E" w:rsidRDefault="00E3205E">
      <w:pPr>
        <w:jc w:val="center"/>
      </w:pPr>
      <w:r>
        <w:rPr>
          <w:b/>
          <w:i/>
          <w:sz w:val="32"/>
          <w:szCs w:val="32"/>
        </w:rPr>
        <w:t>Oświadczenie</w:t>
      </w:r>
    </w:p>
    <w:p w14:paraId="5F1F9E48" w14:textId="77777777" w:rsidR="00E3205E" w:rsidRDefault="00E3205E">
      <w:pPr>
        <w:jc w:val="center"/>
      </w:pPr>
      <w:r>
        <w:rPr>
          <w:b/>
          <w:sz w:val="24"/>
          <w:szCs w:val="24"/>
        </w:rPr>
        <w:t xml:space="preserve">w trybie art. 24 ust. 11 ustawy Prawo zamówień publicznych </w:t>
      </w:r>
      <w:r>
        <w:rPr>
          <w:b/>
          <w:sz w:val="24"/>
          <w:szCs w:val="24"/>
        </w:rPr>
        <w:br/>
        <w:t xml:space="preserve">o przynależności lub braku przynależności do tej samej grupy kapitałowej </w:t>
      </w:r>
      <w:r>
        <w:rPr>
          <w:b/>
          <w:sz w:val="24"/>
          <w:szCs w:val="24"/>
          <w:vertAlign w:val="superscript"/>
        </w:rPr>
        <w:t>*)</w:t>
      </w:r>
    </w:p>
    <w:p w14:paraId="5B081156" w14:textId="77777777" w:rsidR="00E3205E" w:rsidRDefault="00E3205E">
      <w:pPr>
        <w:jc w:val="center"/>
        <w:rPr>
          <w:b/>
          <w:sz w:val="24"/>
          <w:szCs w:val="24"/>
        </w:rPr>
      </w:pPr>
    </w:p>
    <w:p w14:paraId="5F8E00A2" w14:textId="77777777" w:rsidR="00E3205E" w:rsidRDefault="00E3205E">
      <w:r>
        <w:rPr>
          <w:sz w:val="24"/>
          <w:szCs w:val="24"/>
        </w:rPr>
        <w:t>Nazwa i adres Wykonawcy:</w:t>
      </w:r>
    </w:p>
    <w:p w14:paraId="65BB325F" w14:textId="77777777" w:rsidR="00E3205E" w:rsidRDefault="00E3205E">
      <w:pPr>
        <w:spacing w:line="360" w:lineRule="auto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85973" w14:textId="77777777" w:rsidR="00AD6A06" w:rsidRDefault="00E3205E" w:rsidP="00AD6A06">
      <w:pPr>
        <w:ind w:left="426"/>
        <w:jc w:val="center"/>
        <w:rPr>
          <w:b/>
          <w:sz w:val="36"/>
          <w:szCs w:val="36"/>
          <w:lang w:eastAsia="pl-PL"/>
        </w:rPr>
      </w:pPr>
      <w:r w:rsidRPr="00FB4316">
        <w:rPr>
          <w:sz w:val="24"/>
          <w:szCs w:val="24"/>
        </w:rPr>
        <w:t>Dotyczy postępowania pn.:</w:t>
      </w:r>
      <w:r w:rsidR="00FB4316">
        <w:rPr>
          <w:b/>
          <w:sz w:val="24"/>
          <w:szCs w:val="24"/>
        </w:rPr>
        <w:t xml:space="preserve"> </w:t>
      </w:r>
      <w:r w:rsidR="00AD6A06" w:rsidRPr="00AD6A06">
        <w:rPr>
          <w:b/>
          <w:sz w:val="24"/>
          <w:szCs w:val="24"/>
        </w:rPr>
        <w:t>„</w:t>
      </w:r>
      <w:r w:rsidR="00CF0209">
        <w:rPr>
          <w:b/>
          <w:sz w:val="24"/>
          <w:szCs w:val="24"/>
        </w:rPr>
        <w:t>Zakup ambulansu sanitarnego wraz z wyposażeniem</w:t>
      </w:r>
      <w:r w:rsidR="00CF0209">
        <w:rPr>
          <w:b/>
          <w:bCs/>
          <w:sz w:val="24"/>
          <w:szCs w:val="24"/>
        </w:rPr>
        <w:t>.”</w:t>
      </w:r>
    </w:p>
    <w:p w14:paraId="5EDC830B" w14:textId="77777777" w:rsidR="00FB4316" w:rsidRPr="00FB4316" w:rsidRDefault="00FB4316" w:rsidP="00FB4316">
      <w:pPr>
        <w:ind w:left="426"/>
        <w:jc w:val="center"/>
        <w:rPr>
          <w:b/>
          <w:sz w:val="24"/>
          <w:szCs w:val="24"/>
          <w:lang w:eastAsia="pl-PL"/>
        </w:rPr>
      </w:pPr>
    </w:p>
    <w:p w14:paraId="4C9C16E9" w14:textId="77777777" w:rsidR="00E3205E" w:rsidRPr="00FB4316" w:rsidRDefault="00E3205E">
      <w:pPr>
        <w:jc w:val="center"/>
        <w:rPr>
          <w:b/>
          <w:bCs/>
          <w:sz w:val="24"/>
          <w:szCs w:val="24"/>
        </w:rPr>
      </w:pPr>
    </w:p>
    <w:p w14:paraId="1B27C14A" w14:textId="77777777" w:rsidR="00E3205E" w:rsidRDefault="00E3205E">
      <w:pPr>
        <w:ind w:right="-235"/>
        <w:rPr>
          <w:b/>
          <w:bCs/>
          <w:i/>
          <w:sz w:val="22"/>
          <w:szCs w:val="22"/>
        </w:rPr>
      </w:pPr>
    </w:p>
    <w:p w14:paraId="5F2EE2C9" w14:textId="381B33B1" w:rsidR="00E3205E" w:rsidRDefault="00E3205E">
      <w:pPr>
        <w:overflowPunct w:val="0"/>
        <w:autoSpaceDE w:val="0"/>
        <w:spacing w:line="100" w:lineRule="atLeast"/>
        <w:ind w:hanging="15"/>
        <w:jc w:val="both"/>
        <w:textAlignment w:val="baseline"/>
      </w:pPr>
      <w:r>
        <w:rPr>
          <w:sz w:val="22"/>
          <w:szCs w:val="22"/>
        </w:rPr>
        <w:t xml:space="preserve">Na podstawie art. 24 ust. 11 ustawy Prawo zamówień publicznych 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(</w:t>
      </w:r>
      <w:r w:rsidR="00836BDD">
        <w:rPr>
          <w:sz w:val="22"/>
          <w:szCs w:val="22"/>
        </w:rPr>
        <w:t>t</w:t>
      </w:r>
      <w:r w:rsidR="00836BDD" w:rsidRPr="00836BDD">
        <w:rPr>
          <w:sz w:val="22"/>
          <w:szCs w:val="22"/>
        </w:rPr>
        <w:t xml:space="preserve">ekst jednolity: </w:t>
      </w:r>
      <w:r w:rsidR="000E770E" w:rsidRPr="000E770E">
        <w:rPr>
          <w:rFonts w:eastAsia="Tahoma"/>
          <w:color w:val="00000A"/>
          <w:kern w:val="1"/>
          <w:sz w:val="22"/>
          <w:szCs w:val="22"/>
        </w:rPr>
        <w:t xml:space="preserve">Dz. U. z  2019 r. poz. </w:t>
      </w:r>
      <w:bookmarkStart w:id="0" w:name="_GoBack"/>
      <w:r w:rsidR="000E770E" w:rsidRPr="00E122E7">
        <w:rPr>
          <w:rFonts w:eastAsia="Tahoma"/>
          <w:kern w:val="1"/>
          <w:sz w:val="22"/>
          <w:szCs w:val="22"/>
        </w:rPr>
        <w:t>1843</w:t>
      </w:r>
      <w:r w:rsidR="00285BC3" w:rsidRPr="00E122E7">
        <w:rPr>
          <w:rFonts w:eastAsia="Tahoma"/>
          <w:kern w:val="1"/>
          <w:sz w:val="22"/>
          <w:szCs w:val="22"/>
        </w:rPr>
        <w:t xml:space="preserve"> z </w:t>
      </w:r>
      <w:proofErr w:type="spellStart"/>
      <w:r w:rsidR="00285BC3" w:rsidRPr="00E122E7">
        <w:rPr>
          <w:rFonts w:eastAsia="Tahoma"/>
          <w:kern w:val="1"/>
          <w:sz w:val="22"/>
          <w:szCs w:val="22"/>
        </w:rPr>
        <w:t>późn</w:t>
      </w:r>
      <w:proofErr w:type="spellEnd"/>
      <w:r w:rsidR="00285BC3" w:rsidRPr="00E122E7">
        <w:rPr>
          <w:rFonts w:eastAsia="Tahoma"/>
          <w:kern w:val="1"/>
          <w:sz w:val="22"/>
          <w:szCs w:val="22"/>
        </w:rPr>
        <w:t>. zm.</w:t>
      </w:r>
      <w:r w:rsidR="00912789" w:rsidRPr="00E122E7">
        <w:rPr>
          <w:rFonts w:eastAsia="Tahoma"/>
          <w:kern w:val="1"/>
          <w:sz w:val="22"/>
          <w:szCs w:val="22"/>
        </w:rPr>
        <w:t>)</w:t>
      </w:r>
      <w:r w:rsidRPr="00E122E7">
        <w:rPr>
          <w:sz w:val="22"/>
          <w:szCs w:val="22"/>
        </w:rPr>
        <w:t xml:space="preserve">, </w:t>
      </w:r>
      <w:bookmarkEnd w:id="0"/>
      <w:r>
        <w:rPr>
          <w:sz w:val="22"/>
          <w:szCs w:val="22"/>
        </w:rPr>
        <w:t xml:space="preserve">oświadczam, że po zapoznaniu się z firmami oraz adresami wykonawców, którzy złożyli oferty </w:t>
      </w:r>
      <w:r w:rsidR="00E1033A">
        <w:rPr>
          <w:sz w:val="22"/>
          <w:szCs w:val="22"/>
        </w:rPr>
        <w:br/>
      </w:r>
      <w:r>
        <w:rPr>
          <w:sz w:val="22"/>
          <w:szCs w:val="22"/>
        </w:rPr>
        <w:t>w terminie, zamieszczonymi na stronie www.bip.pogotowie.bielsko.pl:</w:t>
      </w:r>
    </w:p>
    <w:p w14:paraId="24BF2DFC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553E4C7" w14:textId="77777777" w:rsidR="00E3205E" w:rsidRPr="00CF0209" w:rsidRDefault="00E3205E">
      <w:pPr>
        <w:widowControl w:val="0"/>
        <w:numPr>
          <w:ilvl w:val="0"/>
          <w:numId w:val="2"/>
        </w:numPr>
        <w:overflowPunct w:val="0"/>
        <w:autoSpaceDE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przynależę do tej samej grupy kapitałowej w rozumieniu ustawy z dnia 16 lutego 2007 r. o ochronie konkurencji i konsumentów </w:t>
      </w:r>
      <w:r w:rsidR="000E770E" w:rsidRPr="00CF0209">
        <w:rPr>
          <w:sz w:val="22"/>
          <w:szCs w:val="22"/>
        </w:rPr>
        <w:t>(</w:t>
      </w:r>
      <w:proofErr w:type="spellStart"/>
      <w:r w:rsidR="000E770E" w:rsidRPr="00CF0209">
        <w:rPr>
          <w:sz w:val="22"/>
          <w:szCs w:val="22"/>
        </w:rPr>
        <w:t>t.j</w:t>
      </w:r>
      <w:proofErr w:type="spellEnd"/>
      <w:r w:rsidR="000E770E" w:rsidRPr="00CF0209">
        <w:rPr>
          <w:sz w:val="22"/>
          <w:szCs w:val="22"/>
        </w:rPr>
        <w:t xml:space="preserve">. </w:t>
      </w:r>
      <w:hyperlink r:id="rId7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CF0209">
        <w:rPr>
          <w:sz w:val="22"/>
          <w:szCs w:val="22"/>
        </w:rPr>
        <w:t>)</w:t>
      </w:r>
      <w:r w:rsidR="005936D1" w:rsidRPr="00CF0209">
        <w:rPr>
          <w:sz w:val="22"/>
          <w:szCs w:val="22"/>
        </w:rPr>
        <w:t>.</w:t>
      </w:r>
    </w:p>
    <w:p w14:paraId="0E7C8408" w14:textId="77777777" w:rsidR="00E3205E" w:rsidRDefault="00E3205E">
      <w:pPr>
        <w:widowControl w:val="0"/>
        <w:ind w:left="426"/>
        <w:jc w:val="both"/>
        <w:textAlignment w:val="baseline"/>
        <w:rPr>
          <w:sz w:val="22"/>
          <w:szCs w:val="22"/>
        </w:rPr>
      </w:pPr>
    </w:p>
    <w:p w14:paraId="59E1E34C" w14:textId="77777777" w:rsidR="00E3205E" w:rsidRDefault="00E3205E">
      <w:pPr>
        <w:overflowPunct w:val="0"/>
        <w:autoSpaceDE w:val="0"/>
        <w:textAlignment w:val="baseline"/>
        <w:rPr>
          <w:i/>
          <w:sz w:val="22"/>
          <w:szCs w:val="22"/>
        </w:rPr>
      </w:pPr>
    </w:p>
    <w:p w14:paraId="49D9C3E2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423C96CF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297257A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..........................................................................</w:t>
      </w:r>
    </w:p>
    <w:p w14:paraId="2299239E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67F83398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37E04E32" w14:textId="77777777" w:rsidR="00E3205E" w:rsidRDefault="005A7013">
      <w:pPr>
        <w:overflowPunct w:val="0"/>
        <w:autoSpaceDE w:val="0"/>
        <w:textAlignment w:val="baseline"/>
        <w:rPr>
          <w:sz w:val="22"/>
          <w:szCs w:val="22"/>
        </w:rPr>
      </w:pPr>
      <w:r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2FDC1F95" wp14:editId="2AB45343">
                <wp:extent cx="52123340" cy="22225"/>
                <wp:effectExtent l="0" t="4445" r="1905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3340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0FB82" id="Rectangle 2" o:spid="_x0000_s1026" style="width:4104.2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do6QIAACc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324B74C" w14:textId="77777777" w:rsidR="00E3205E" w:rsidRDefault="00E3205E">
      <w:pPr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nie przynależę do tej samej grupy kapitałowej w rozumieniu ustawy z dnia 16 lutego 2007 r. o ochronie konkurencji i konsumentów </w:t>
      </w:r>
      <w:r w:rsidR="00CF0209">
        <w:rPr>
          <w:sz w:val="22"/>
          <w:szCs w:val="22"/>
        </w:rPr>
        <w:t>(</w:t>
      </w:r>
      <w:proofErr w:type="spellStart"/>
      <w:r w:rsidR="00CF0209" w:rsidRPr="00CF0209">
        <w:rPr>
          <w:sz w:val="22"/>
          <w:szCs w:val="22"/>
        </w:rPr>
        <w:t>t.j</w:t>
      </w:r>
      <w:proofErr w:type="spellEnd"/>
      <w:r w:rsidR="00CF0209" w:rsidRPr="00CF0209">
        <w:rPr>
          <w:sz w:val="22"/>
          <w:szCs w:val="22"/>
        </w:rPr>
        <w:t xml:space="preserve">. </w:t>
      </w:r>
      <w:hyperlink r:id="rId8" w:history="1">
        <w:r w:rsidR="00CF0209" w:rsidRPr="00CF0209">
          <w:rPr>
            <w:rStyle w:val="Hipercze"/>
            <w:color w:val="auto"/>
            <w:sz w:val="22"/>
            <w:szCs w:val="22"/>
            <w:u w:val="none"/>
          </w:rPr>
          <w:t>Dz.U. 2020 poz. 1076</w:t>
        </w:r>
      </w:hyperlink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14:paraId="22989E00" w14:textId="77777777"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14:paraId="53F2331A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14:paraId="0D9F42C4" w14:textId="77777777"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14:paraId="31D11645" w14:textId="77777777"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</w:t>
      </w:r>
    </w:p>
    <w:p w14:paraId="3D503054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14:paraId="485AE97F" w14:textId="77777777"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14:paraId="62BC84F3" w14:textId="77777777" w:rsidR="00E3205E" w:rsidRDefault="00E3205E">
      <w:pPr>
        <w:overflowPunct w:val="0"/>
        <w:autoSpaceDE w:val="0"/>
        <w:textAlignment w:val="baseline"/>
      </w:pPr>
      <w:r>
        <w:rPr>
          <w:b/>
          <w:sz w:val="22"/>
          <w:szCs w:val="22"/>
          <w:vertAlign w:val="superscript"/>
        </w:rPr>
        <w:t xml:space="preserve">*) Należy wypełnić pkt 1 </w:t>
      </w:r>
      <w:r>
        <w:rPr>
          <w:b/>
          <w:sz w:val="22"/>
          <w:szCs w:val="22"/>
          <w:u w:val="single"/>
          <w:vertAlign w:val="superscript"/>
        </w:rPr>
        <w:t>lub</w:t>
      </w:r>
      <w:r>
        <w:rPr>
          <w:b/>
          <w:sz w:val="22"/>
          <w:szCs w:val="22"/>
          <w:vertAlign w:val="superscript"/>
        </w:rPr>
        <w:t xml:space="preserve"> pkt 2</w:t>
      </w:r>
    </w:p>
    <w:p w14:paraId="754559FB" w14:textId="77777777" w:rsidR="00E3205E" w:rsidRDefault="00E3205E">
      <w:pPr>
        <w:ind w:right="-284"/>
        <w:rPr>
          <w:b/>
          <w:sz w:val="24"/>
          <w:szCs w:val="24"/>
          <w:u w:val="single"/>
          <w:vertAlign w:val="superscript"/>
        </w:rPr>
      </w:pPr>
    </w:p>
    <w:p w14:paraId="0099EE1F" w14:textId="77777777" w:rsidR="00E3205E" w:rsidRDefault="00E3205E">
      <w:pPr>
        <w:ind w:right="-284"/>
      </w:pPr>
      <w:r>
        <w:rPr>
          <w:b/>
          <w:sz w:val="22"/>
          <w:szCs w:val="22"/>
          <w:u w:val="single"/>
        </w:rPr>
        <w:t>Uwaga</w:t>
      </w:r>
    </w:p>
    <w:p w14:paraId="2C50B929" w14:textId="77777777" w:rsidR="00E3205E" w:rsidRDefault="00E3205E" w:rsidP="004E356F">
      <w:pPr>
        <w:ind w:right="-284"/>
        <w:jc w:val="both"/>
      </w:pPr>
      <w:r>
        <w:rPr>
          <w:sz w:val="22"/>
          <w:szCs w:val="22"/>
        </w:rPr>
        <w:t>W przypadku wypełnienia pkt. 1 wraz ze złożeniem oświadczenia, wykonawca może przedstawić dowody, że powiązania z innym wykonawcą nie prow</w:t>
      </w:r>
      <w:r w:rsidR="004E356F">
        <w:rPr>
          <w:sz w:val="22"/>
          <w:szCs w:val="22"/>
        </w:rPr>
        <w:t xml:space="preserve">adzą do zakłócenia konkurencji </w:t>
      </w:r>
      <w:r>
        <w:rPr>
          <w:sz w:val="22"/>
          <w:szCs w:val="22"/>
        </w:rPr>
        <w:t>w postępowaniu o udzielenie zamówienia.</w:t>
      </w:r>
    </w:p>
    <w:sectPr w:rsidR="00E3205E">
      <w:headerReference w:type="default" r:id="rId9"/>
      <w:footerReference w:type="default" r:id="rId10"/>
      <w:pgSz w:w="12240" w:h="15840"/>
      <w:pgMar w:top="1092" w:right="1418" w:bottom="765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D6AE" w14:textId="77777777" w:rsidR="00581321" w:rsidRDefault="00581321">
      <w:r>
        <w:separator/>
      </w:r>
    </w:p>
  </w:endnote>
  <w:endnote w:type="continuationSeparator" w:id="0">
    <w:p w14:paraId="652EA517" w14:textId="77777777" w:rsidR="00581321" w:rsidRDefault="005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7358" w14:textId="66EA81E8" w:rsidR="004E356F" w:rsidRDefault="004E35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22E7">
      <w:rPr>
        <w:noProof/>
      </w:rPr>
      <w:t>1</w:t>
    </w:r>
    <w:r>
      <w:fldChar w:fldCharType="end"/>
    </w:r>
  </w:p>
  <w:p w14:paraId="6FA4B336" w14:textId="77777777" w:rsidR="00E3205E" w:rsidRDefault="00E32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85BEC" w14:textId="77777777" w:rsidR="00581321" w:rsidRDefault="00581321">
      <w:r>
        <w:separator/>
      </w:r>
    </w:p>
  </w:footnote>
  <w:footnote w:type="continuationSeparator" w:id="0">
    <w:p w14:paraId="4ABABA54" w14:textId="77777777" w:rsidR="00581321" w:rsidRDefault="0058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EB58" w14:textId="77777777" w:rsidR="005936D1" w:rsidRPr="005936D1" w:rsidRDefault="005936D1">
    <w:pPr>
      <w:tabs>
        <w:tab w:val="center" w:pos="4536"/>
        <w:tab w:val="right" w:pos="9072"/>
      </w:tabs>
      <w:ind w:left="993" w:hanging="993"/>
      <w:jc w:val="both"/>
      <w:rPr>
        <w:sz w:val="24"/>
        <w:szCs w:val="24"/>
        <w:lang w:eastAsia="pl-PL"/>
      </w:rPr>
    </w:pPr>
    <w:r>
      <w:rPr>
        <w:sz w:val="28"/>
        <w:szCs w:val="28"/>
        <w:lang w:eastAsia="pl-PL"/>
      </w:rPr>
      <w:t xml:space="preserve">                                                                                                                 </w:t>
    </w:r>
    <w:r w:rsidR="00CF0209">
      <w:rPr>
        <w:sz w:val="24"/>
        <w:szCs w:val="24"/>
        <w:lang w:eastAsia="pl-PL"/>
      </w:rPr>
      <w:t>3/D/ZP/2020</w:t>
    </w:r>
  </w:p>
  <w:p w14:paraId="31A18415" w14:textId="77777777" w:rsidR="00E3205E" w:rsidRDefault="00E3205E">
    <w:pPr>
      <w:tabs>
        <w:tab w:val="center" w:pos="4536"/>
        <w:tab w:val="right" w:pos="9072"/>
      </w:tabs>
      <w:ind w:left="993" w:hanging="993"/>
      <w:jc w:val="both"/>
    </w:pPr>
    <w:r>
      <w:rPr>
        <w:b/>
        <w:i/>
        <w:sz w:val="28"/>
        <w:szCs w:val="28"/>
        <w:lang w:eastAsia="pl-PL"/>
      </w:rPr>
      <w:t xml:space="preserve">Uwaga! </w:t>
    </w:r>
    <w:r>
      <w:rPr>
        <w:b/>
        <w:i/>
        <w:sz w:val="22"/>
        <w:szCs w:val="22"/>
        <w:lang w:eastAsia="pl-PL"/>
      </w:rPr>
      <w:t xml:space="preserve">Załącznik należy przekazać Zamawiającemu w terminie 3 dni od dnia zamieszczenia na stronie internetowej </w:t>
    </w:r>
    <w:hyperlink r:id="rId1" w:history="1">
      <w:r>
        <w:rPr>
          <w:rStyle w:val="Hipercze"/>
          <w:b/>
          <w:i/>
          <w:sz w:val="22"/>
          <w:szCs w:val="22"/>
          <w:lang w:eastAsia="pl-PL"/>
        </w:rPr>
        <w:t>www.bip.pogotowie.bielsko.pl</w:t>
      </w:r>
    </w:hyperlink>
    <w:r>
      <w:rPr>
        <w:b/>
        <w:i/>
        <w:sz w:val="22"/>
        <w:szCs w:val="22"/>
        <w:lang w:eastAsia="pl-PL"/>
      </w:rPr>
      <w:t xml:space="preserve"> zakładka Zamówienia publiczne – profil nabywcy informacji z otwarcia ofert. </w:t>
    </w:r>
  </w:p>
  <w:p w14:paraId="1C54EFE0" w14:textId="77777777" w:rsidR="00E3205E" w:rsidRDefault="00E3205E">
    <w:pPr>
      <w:pStyle w:val="Nagwek"/>
      <w:jc w:val="center"/>
      <w:rPr>
        <w:b/>
        <w:i/>
        <w:sz w:val="1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C5885B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color w:val="auto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A"/>
    <w:rsid w:val="00060E70"/>
    <w:rsid w:val="000C2C46"/>
    <w:rsid w:val="000E770E"/>
    <w:rsid w:val="00143E02"/>
    <w:rsid w:val="001D0C71"/>
    <w:rsid w:val="0022458B"/>
    <w:rsid w:val="00226435"/>
    <w:rsid w:val="00285BC3"/>
    <w:rsid w:val="00295213"/>
    <w:rsid w:val="003E6D3D"/>
    <w:rsid w:val="00465EED"/>
    <w:rsid w:val="0046706B"/>
    <w:rsid w:val="004E356F"/>
    <w:rsid w:val="00581321"/>
    <w:rsid w:val="00585CCA"/>
    <w:rsid w:val="005936D1"/>
    <w:rsid w:val="005A7013"/>
    <w:rsid w:val="005B0172"/>
    <w:rsid w:val="007540BB"/>
    <w:rsid w:val="008129A2"/>
    <w:rsid w:val="00836BDD"/>
    <w:rsid w:val="00870176"/>
    <w:rsid w:val="00887FCA"/>
    <w:rsid w:val="00912789"/>
    <w:rsid w:val="009403D3"/>
    <w:rsid w:val="009F06DA"/>
    <w:rsid w:val="009F6ED6"/>
    <w:rsid w:val="00A56E2B"/>
    <w:rsid w:val="00AC3913"/>
    <w:rsid w:val="00AD6A06"/>
    <w:rsid w:val="00B85A21"/>
    <w:rsid w:val="00B86D19"/>
    <w:rsid w:val="00B90C4B"/>
    <w:rsid w:val="00C76F69"/>
    <w:rsid w:val="00C963D4"/>
    <w:rsid w:val="00CF0209"/>
    <w:rsid w:val="00D22B30"/>
    <w:rsid w:val="00D33B0F"/>
    <w:rsid w:val="00E0460B"/>
    <w:rsid w:val="00E1033A"/>
    <w:rsid w:val="00E122E7"/>
    <w:rsid w:val="00E3205E"/>
    <w:rsid w:val="00E45576"/>
    <w:rsid w:val="00E95100"/>
    <w:rsid w:val="00F736CD"/>
    <w:rsid w:val="00F84792"/>
    <w:rsid w:val="00FB4316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577E7"/>
  <w15:chartTrackingRefBased/>
  <w15:docId w15:val="{BCFA326C-562E-40E6-9CF3-E2B5043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Arial"/>
      <w:b w:val="0"/>
      <w:color w:val="000000"/>
      <w:spacing w:val="1"/>
      <w:sz w:val="18"/>
      <w:szCs w:val="18"/>
    </w:rPr>
  </w:style>
  <w:style w:type="character" w:customStyle="1" w:styleId="WW8Num2z0">
    <w:name w:val="WW8Num2z0"/>
    <w:rPr>
      <w:rFonts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  <w:rPr>
      <w:rFonts w:cs="Times New Roman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sz w:val="18"/>
      <w:szCs w:val="1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strike w:val="0"/>
      <w:dstrike w:val="0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b/>
      <w:i w:val="0"/>
      <w:sz w:val="24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cs="Times New Roman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 w:hint="default"/>
      <w:b/>
      <w:sz w:val="22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/>
      <w:i w:val="0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  <w:b w:val="0"/>
      <w:i w:val="0"/>
      <w:color w:val="auto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2z0">
    <w:name w:val="WW8Num32z0"/>
    <w:rPr>
      <w:rFonts w:cs="Times New Roman" w:hint="default"/>
      <w:b w:val="0"/>
      <w:i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  <w:b/>
      <w:i w:val="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  <w:b w:val="0"/>
      <w:i w:val="0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cs="Times New Roman" w:hint="default"/>
      <w:b w:val="0"/>
      <w:color w:val="auto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 w:hint="default"/>
      <w:b w:val="0"/>
      <w:i w:val="0"/>
      <w:sz w:val="22"/>
      <w:szCs w:val="22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/>
      <w:b w:val="0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color w:val="auto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4z6">
    <w:name w:val="WW8Num44z6"/>
    <w:rPr>
      <w:rFonts w:ascii="Symbol" w:hAnsi="Symbol" w:cs="Symbol" w:hint="default"/>
    </w:rPr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  <w:b w:val="0"/>
      <w:i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 w:hint="default"/>
      <w:b w:val="0"/>
      <w:i w:val="0"/>
      <w:color w:val="auto"/>
      <w:sz w:val="24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4z0">
    <w:name w:val="WW8Num54z0"/>
    <w:rPr>
      <w:rFonts w:cs="Times New Roman"/>
      <w:color w:val="auto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cs="Times New Roman" w:hint="default"/>
      <w:b w:val="0"/>
      <w:i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7z0">
    <w:name w:val="WW8Num57z0"/>
    <w:rPr>
      <w:rFonts w:cs="Times New Roman" w:hint="default"/>
      <w:b w:val="0"/>
      <w:i w:val="0"/>
      <w:sz w:val="24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 w:hint="default"/>
      <w:b w:val="0"/>
      <w:i w:val="0"/>
      <w:sz w:val="24"/>
    </w:rPr>
  </w:style>
  <w:style w:type="character" w:customStyle="1" w:styleId="WW8Num58z1">
    <w:name w:val="WW8Num58z1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60z1">
    <w:name w:val="WW8Num60z1"/>
    <w:rPr>
      <w:rFonts w:cs="Times New Roman"/>
    </w:rPr>
  </w:style>
  <w:style w:type="character" w:customStyle="1" w:styleId="WW8Num61z0">
    <w:name w:val="WW8Num61z0"/>
    <w:rPr>
      <w:rFonts w:cs="Times New Roman" w:hint="default"/>
      <w:b w:val="0"/>
      <w:i w:val="0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3z0">
    <w:name w:val="WW8Num63z0"/>
    <w:rPr>
      <w:rFonts w:cs="Times New Roman" w:hint="default"/>
      <w:b w:val="0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Tekstpodstawowywcity21">
    <w:name w:val="Tekst podstawowy wcięty 21"/>
    <w:basedOn w:val="Normalny"/>
    <w:pPr>
      <w:spacing w:line="120" w:lineRule="atLeast"/>
      <w:ind w:left="284" w:hanging="28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120" w:lineRule="atLeast"/>
      <w:ind w:left="284" w:hanging="284"/>
      <w:jc w:val="center"/>
    </w:pPr>
    <w:rPr>
      <w:b/>
      <w:sz w:val="26"/>
    </w:r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b/>
      <w:sz w:val="28"/>
      <w:u w:val="single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pPr>
      <w:ind w:firstLine="708"/>
      <w:jc w:val="both"/>
      <w:textAlignment w:val="baseline"/>
    </w:pPr>
    <w:rPr>
      <w:kern w:val="1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000010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1905</CharactersWithSpaces>
  <SharedDoc>false</SharedDoc>
  <HLinks>
    <vt:vector size="18" baseType="variant"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DODP Kraków</dc:creator>
  <cp:keywords/>
  <cp:lastModifiedBy>B. Przewłocki</cp:lastModifiedBy>
  <cp:revision>3</cp:revision>
  <cp:lastPrinted>2017-09-19T05:28:00Z</cp:lastPrinted>
  <dcterms:created xsi:type="dcterms:W3CDTF">2020-09-23T06:44:00Z</dcterms:created>
  <dcterms:modified xsi:type="dcterms:W3CDTF">2020-09-23T06:51:00Z</dcterms:modified>
</cp:coreProperties>
</file>