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nr 313352 - 2016 z dnia 2016-09-26 r. </w:t>
      </w:r>
    </w:p>
    <w:p w:rsidR="00605AC6" w:rsidRPr="00605AC6" w:rsidRDefault="00605AC6" w:rsidP="00605A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>Bielsko-Biała: Dostawa 2 sztuk ambulansów drogowych typu C dla Bielskiego Pogotowia Ratunkowego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OGŁOSZENIE O ZAMÓWIENIU - Dostawy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obowiązkowe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publicznego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projektu lub programu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B727F4" w:rsidRDefault="00B727F4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="00B727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>nie dotyczy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B727F4" w:rsidRDefault="00605AC6" w:rsidP="00605AC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</w:p>
    <w:p w:rsidR="00605AC6" w:rsidRPr="00605AC6" w:rsidRDefault="00B727F4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 dotyczy</w:t>
      </w:r>
      <w:r w:rsidR="00605AC6"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05AC6"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dodatkowe: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</w:p>
    <w:p w:rsid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>Bielskie Pogotowie Ratunkowe, krajowy numer i</w:t>
      </w:r>
      <w:r w:rsidR="00B727F4">
        <w:rPr>
          <w:rFonts w:ascii="Times New Roman" w:eastAsia="Times New Roman" w:hAnsi="Times New Roman"/>
          <w:sz w:val="24"/>
          <w:szCs w:val="24"/>
          <w:lang w:eastAsia="pl-PL"/>
        </w:rPr>
        <w:t xml:space="preserve">dentyfikacyjny 109053100000,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 ul. E. Plater  14,</w:t>
      </w:r>
      <w:r w:rsidR="00B727F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 43</w:t>
      </w:r>
      <w:r w:rsidR="00B727F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300   Bielsko-Biała, woj. śląskie, państwo , tel. 33 8159045, e-mail sekretariat@pogotowie.bielsko.pl, faks 33 8117447.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(URL): </w:t>
      </w:r>
      <w:hyperlink r:id="rId4" w:history="1">
        <w:r w:rsidRPr="00B20733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www.pogotowie.bielsko.pl</w:t>
        </w:r>
      </w:hyperlink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>Inny: Samodzielny publiczny zakład opieki zdrowotnej</w:t>
      </w:r>
    </w:p>
    <w:p w:rsidR="00B727F4" w:rsidRDefault="00B727F4" w:rsidP="00605AC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05AC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>nie dotyczy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I.4) KOMUNIKACJA: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>www.pogotowie.bielsko.pl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>www.pogotowie.bielsko.pl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Elektronicznie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>pisemnie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Adres: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>Bielskie Pogotowie Ratunkowe ul.</w:t>
      </w:r>
      <w:r w:rsidR="00BF7A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>Emilii Plater 14</w:t>
      </w:r>
      <w:r w:rsidR="00BF7AC5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 43-300 Bielsko-Biała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II.1) Nazwa nadana zamówieniu przez zamawiającego:</w:t>
      </w:r>
      <w:r w:rsidR="00BF7A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>Dostawa 2 sztuk ambulansów drogowych typu C dla Bielskiego Pogotowia Ratunkowego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referencyjny: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05AC6" w:rsidRPr="00605AC6" w:rsidRDefault="00605AC6" w:rsidP="00605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II.2) Rodzaj zamówienia: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dostawy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05AC6" w:rsidRPr="00605AC6" w:rsidRDefault="00BF7AC5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605AC6"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ie </w:t>
      </w:r>
    </w:p>
    <w:p w:rsidR="00605AC6" w:rsidRPr="00605AC6" w:rsidRDefault="00605AC6" w:rsidP="00605AC6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05AC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="00BF7A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</w:t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 dostawa do siedziby Zamawiającego 2 sztuk fabrycznie nowych(rok produkcji 2016) ambulansów drogowych typu C </w:t>
      </w:r>
      <w:r w:rsidR="00BF7AC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wymagania dotyczące przedmiotu zamówienia wymienione zostały w załącznikach nr 5, 6,7 do Specyfikacji Istotnych Warunków Zamówienia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II.5) Główny kod CPV: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>34114121-3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kody CPV: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>33100000-1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05AC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>Wartość bez VAT:</w:t>
      </w:r>
      <w:r w:rsidRPr="00605AC6">
        <w:t xml:space="preserve">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Waluta: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II.7) Czy przewiduje się udzielenie zamówień, o których mowa w art. 67 ust. 1 pkt 6 i 7 lub w art. 134 ust. 6 pkt 3 ustawy Pzp:</w:t>
      </w:r>
      <w:r w:rsidR="00BF7A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</w:t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>Okres w dniach: 60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II.9) Informacje dodatkowe:</w:t>
      </w:r>
      <w:r w:rsidR="00BF7A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wykonania przedmiotu zamówienia w terminie do 60 dni od daty podpisania umowy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III.1.3) Zdolność techniczna lub zawodowa </w:t>
      </w:r>
    </w:p>
    <w:p w:rsid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Określenie warunków: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nie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="00BF7A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III.5.2) W ZAKRESIE KRYTERIÓW SELEKCJI: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F7AC5" w:rsidRDefault="00BF7AC5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IV: PROCEDURA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IV.1) OPIS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przetarg nieograniczony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tak,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na temat wadium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Zamawiający żąda wniesienia wadium w wysokości 10.000,00 zł i może być wnoszone w jednej lub kilku następujących formach: - pieniądzu, płatne na konto BPR nr: 02 8136 0000 0060 2057 2000 0020, - poręczeniach bankowych lub poręczeniach spółdzielczej kasy oszczędnościowo-kredytowej, z tym że poręczenie kasy jest zawsze poręczeniem pieniężnym; - gwarancjach bankowych; - gwarancjach ubezpieczeniowych; - poręczeniach udzielanych przez podmioty, o których mowa w art. 6b ust. 5 pkt 2 ustawy z dnia 9 listopada 2000 r. o utworzeniu Polskiej Agencji Rozwoju Przedsiębiorczości (Dz. U. z 2014 r., poz. 1804 oraz z 2015r. poz. 978 i 1240)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605AC6" w:rsidRPr="00605AC6" w:rsidRDefault="00605AC6" w:rsidP="00605AC6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oferty wariantowej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05AC6" w:rsidRPr="00605AC6" w:rsidRDefault="00605AC6" w:rsidP="00605AC6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>Liczba wykonawców  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Przewidywana minimalna liczba wykonawców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Maksymalna liczba wykonawców  Kryteria selekcji wykonawców: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Umowa ramowa będzie zawarta: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kilkoma wykonawcami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>Czy przewiduje się ograniczenie liczby uczestników umowy ramowej</w:t>
      </w:r>
      <w:r w:rsidR="00BF7AC5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BF7AC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="00BF7AC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="00BF7AC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>Zamówienie obejmuje ustanowienie dynamicznego systemu zakupów</w:t>
      </w:r>
      <w:r w:rsidR="00BF7AC5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BF7AC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="00BF7AC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="00BF7AC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umowy ramowej/dynamicznego systemu zakupów dopuszcza się złożenie ofert w formie katalogów elektronicznych: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05AC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Należy podać, które informacje zostaną udostępnione wykonawcom w trakcie aukcji elektronicznej oraz jaki będzie termin ich udostępnienia: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605AC6" w:rsidRPr="00605AC6" w:rsidTr="0060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AC6" w:rsidRPr="00605AC6" w:rsidRDefault="00605AC6" w:rsidP="00605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5A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605AC6" w:rsidRPr="00605AC6" w:rsidRDefault="00605AC6" w:rsidP="00605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5A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605AC6" w:rsidRPr="00605AC6" w:rsidTr="0060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AC6" w:rsidRPr="00605AC6" w:rsidRDefault="00605AC6" w:rsidP="00605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05AC6" w:rsidRPr="00605AC6" w:rsidRDefault="00605AC6" w:rsidP="00605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>Czy wykonawcy, którzy nie złożyli nowych postąpień, zostaną zakwalifikowani do następnego etapu:</w:t>
      </w:r>
      <w:r w:rsidR="00BF7AC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IV.2) KRYTERIA OCENY OFERT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7"/>
        <w:gridCol w:w="1049"/>
      </w:tblGrid>
      <w:tr w:rsidR="00605AC6" w:rsidRPr="00605AC6" w:rsidTr="0060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AC6" w:rsidRPr="00605AC6" w:rsidRDefault="00605AC6" w:rsidP="00605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5A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605AC6" w:rsidRPr="00605AC6" w:rsidRDefault="00605AC6" w:rsidP="00605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5A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605AC6" w:rsidRPr="00605AC6" w:rsidTr="0060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AC6" w:rsidRPr="00605AC6" w:rsidRDefault="00605AC6" w:rsidP="00605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5A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605AC6" w:rsidRPr="00605AC6" w:rsidRDefault="00605AC6" w:rsidP="00605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5A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</w:t>
            </w:r>
          </w:p>
        </w:tc>
      </w:tr>
      <w:tr w:rsidR="00605AC6" w:rsidRPr="00605AC6" w:rsidTr="0060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AC6" w:rsidRPr="00605AC6" w:rsidRDefault="00605AC6" w:rsidP="00605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5A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vAlign w:val="center"/>
            <w:hideMark/>
          </w:tcPr>
          <w:p w:rsidR="00605AC6" w:rsidRPr="00605AC6" w:rsidRDefault="00605AC6" w:rsidP="00605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5A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605AC6" w:rsidRPr="00605AC6" w:rsidTr="0060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AC6" w:rsidRPr="00605AC6" w:rsidRDefault="00BF7AC5" w:rsidP="00605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gwarancji poj</w:t>
            </w:r>
            <w:r w:rsidR="00605AC6" w:rsidRPr="00605A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azdu bazowego</w:t>
            </w:r>
          </w:p>
        </w:tc>
        <w:tc>
          <w:tcPr>
            <w:tcW w:w="0" w:type="auto"/>
            <w:vAlign w:val="center"/>
            <w:hideMark/>
          </w:tcPr>
          <w:p w:rsidR="00605AC6" w:rsidRPr="00605AC6" w:rsidRDefault="00605AC6" w:rsidP="00605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5A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605AC6" w:rsidRPr="00605AC6" w:rsidTr="0060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AC6" w:rsidRPr="00605AC6" w:rsidRDefault="00605AC6" w:rsidP="00605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5A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gwarancji zabudowy medycznej</w:t>
            </w:r>
          </w:p>
        </w:tc>
        <w:tc>
          <w:tcPr>
            <w:tcW w:w="0" w:type="auto"/>
            <w:vAlign w:val="center"/>
            <w:hideMark/>
          </w:tcPr>
          <w:p w:rsidR="00605AC6" w:rsidRPr="00605AC6" w:rsidRDefault="00605AC6" w:rsidP="00605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5A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605AC6" w:rsidRPr="00605AC6" w:rsidTr="0060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AC6" w:rsidRPr="00605AC6" w:rsidRDefault="00605AC6" w:rsidP="00605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5A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gwarancji defibrylatora</w:t>
            </w:r>
          </w:p>
        </w:tc>
        <w:tc>
          <w:tcPr>
            <w:tcW w:w="0" w:type="auto"/>
            <w:vAlign w:val="center"/>
            <w:hideMark/>
          </w:tcPr>
          <w:p w:rsidR="00605AC6" w:rsidRPr="00605AC6" w:rsidRDefault="00605AC6" w:rsidP="00605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5A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  <w:tr w:rsidR="00605AC6" w:rsidRPr="00605AC6" w:rsidTr="00605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AC6" w:rsidRPr="00605AC6" w:rsidRDefault="00605AC6" w:rsidP="00605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5A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gwarancji urządzenia do kompresji klatki piersiowej</w:t>
            </w:r>
          </w:p>
        </w:tc>
        <w:tc>
          <w:tcPr>
            <w:tcW w:w="0" w:type="auto"/>
            <w:vAlign w:val="center"/>
            <w:hideMark/>
          </w:tcPr>
          <w:p w:rsidR="00605AC6" w:rsidRPr="00605AC6" w:rsidRDefault="00605AC6" w:rsidP="00605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05A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(przetarg nieograniczony)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5A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>nie dotyczy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>Przewidziane jest zastrzeżenie prawa do udzielenia zamówienia na podstawie ofert wstępnych bez przeprowadzenia negocjacji</w:t>
      </w:r>
      <w:r w:rsidR="00BF7AC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605AC6">
        <w:rPr>
          <w:rFonts w:ascii="Times New Roman" w:eastAsia="Times New Roman" w:hAnsi="Times New Roman"/>
          <w:sz w:val="24"/>
          <w:szCs w:val="24"/>
          <w:lang w:eastAsia="pl-PL"/>
        </w:rPr>
        <w:br/>
        <w:t>Należy podać informacje na temat etapów negocjacji (w tym liczbę etapów):</w:t>
      </w:r>
    </w:p>
    <w:p w:rsidR="00B13FF1" w:rsidRDefault="00BF7AC5" w:rsidP="00B13FF1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t xml:space="preserve">Informacje dodatkowe </w:t>
      </w:r>
      <w:r>
        <w:br/>
      </w:r>
      <w:r w:rsidR="00605AC6">
        <w:rPr>
          <w:b/>
          <w:bCs/>
        </w:rPr>
        <w:t>IV.3.2) Informacje na temat dialogu konkurencyjnego</w:t>
      </w:r>
      <w:r w:rsidR="00605AC6">
        <w:br/>
        <w:t xml:space="preserve">Opis potrzeb i wymagań zamawiającego lub informacja o sposobie uzyskania tego opisu: </w:t>
      </w:r>
      <w:r w:rsidR="00605AC6">
        <w:br/>
        <w:t>nie dotyczy</w:t>
      </w:r>
      <w:r w:rsidR="00605AC6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="00605AC6">
        <w:br/>
      </w:r>
      <w:r w:rsidR="00605AC6">
        <w:br/>
      </w:r>
      <w:r w:rsidR="00605AC6">
        <w:lastRenderedPageBreak/>
        <w:t xml:space="preserve">Wstępny harmonogram postępowania: </w:t>
      </w:r>
      <w:r w:rsidR="00605AC6">
        <w:br/>
      </w:r>
      <w:r w:rsidR="00605AC6">
        <w:br/>
        <w:t xml:space="preserve">Podział dialogu na etapy w celu ograniczenia liczby rozwiązań: nie </w:t>
      </w:r>
      <w:r w:rsidR="00605AC6">
        <w:br/>
        <w:t>Należy podać informa</w:t>
      </w:r>
      <w:r w:rsidR="00B13FF1">
        <w:t xml:space="preserve">cje na temat etapów dialogu: </w:t>
      </w:r>
      <w:r w:rsidR="00B13FF1">
        <w:br/>
      </w:r>
      <w:r w:rsidR="00605AC6">
        <w:t>Informacje dodatkowe:</w:t>
      </w:r>
      <w:r w:rsidR="00B13FF1">
        <w:t xml:space="preserve">                                                                                                                                           </w:t>
      </w:r>
      <w:r w:rsidR="00B727F4" w:rsidRPr="00B727F4">
        <w:rPr>
          <w:b/>
          <w:bCs/>
        </w:rPr>
        <w:t xml:space="preserve"> </w:t>
      </w:r>
      <w:r w:rsidR="00B727F4" w:rsidRPr="00B727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IV.3.3) Informacje na temat partnerstwa innowacyjnego</w:t>
      </w:r>
      <w:r w:rsidR="00B727F4" w:rsidRPr="00B727F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="00B13FF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nie dotyczy</w:t>
      </w:r>
      <w:r w:rsidR="00B13FF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727F4" w:rsidRPr="00B727F4">
        <w:rPr>
          <w:rFonts w:ascii="Times New Roman" w:eastAsia="Times New Roman" w:hAnsi="Times New Roman"/>
          <w:sz w:val="24"/>
          <w:szCs w:val="24"/>
          <w:lang w:eastAsia="pl-PL"/>
        </w:rPr>
        <w:t xml:space="preserve">Podział negocjacji na etapy w celu ograniczeniu liczby ofert podlegających negocjacjom poprzez zastosowanie kryteriów oceny ofert wskazanych w specyfikacji istotnych warunków zamówienia: </w:t>
      </w:r>
      <w:r w:rsidR="00B727F4" w:rsidRPr="00B727F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="00B727F4" w:rsidRPr="00B727F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="00B727F4" w:rsidRPr="00B727F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727F4" w:rsidRPr="00B727F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727F4" w:rsidRPr="00B727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IV.4) Licytacja elektroniczna </w:t>
      </w:r>
      <w:r w:rsidR="00B727F4" w:rsidRPr="00B727F4">
        <w:rPr>
          <w:rFonts w:ascii="Times New Roman" w:eastAsia="Times New Roman" w:hAnsi="Times New Roman"/>
          <w:sz w:val="24"/>
          <w:szCs w:val="24"/>
          <w:lang w:eastAsia="pl-PL"/>
        </w:rPr>
        <w:br/>
        <w:t>Adres strony internetowej, na której będzie prowadzona licytacja elektroniczna:</w:t>
      </w:r>
      <w:r w:rsidR="00B13FF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="00B727F4" w:rsidRPr="00B727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3FF1">
        <w:rPr>
          <w:rFonts w:ascii="Times New Roman" w:eastAsia="Times New Roman" w:hAnsi="Times New Roman"/>
          <w:sz w:val="24"/>
          <w:szCs w:val="24"/>
          <w:lang w:eastAsia="pl-PL"/>
        </w:rPr>
        <w:t>nie dotyczy</w:t>
      </w:r>
    </w:p>
    <w:p w:rsidR="00B13FF1" w:rsidRDefault="00B727F4" w:rsidP="00B13FF1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B727F4"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13FF1" w:rsidRDefault="00B727F4" w:rsidP="00B13FF1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B727F4"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727F4" w:rsidRPr="00B727F4" w:rsidRDefault="00B727F4" w:rsidP="00B13FF1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B727F4">
        <w:rPr>
          <w:rFonts w:ascii="Times New Roman" w:eastAsia="Times New Roman" w:hAnsi="Times New Roman"/>
          <w:sz w:val="24"/>
          <w:szCs w:val="24"/>
          <w:lang w:eastAsia="pl-PL"/>
        </w:rPr>
        <w:t>nie dotyczy</w:t>
      </w:r>
    </w:p>
    <w:p w:rsidR="00B727F4" w:rsidRPr="00B727F4" w:rsidRDefault="00B727F4" w:rsidP="00B727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7F4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05AC6" w:rsidRDefault="00B727F4" w:rsidP="00B727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7F4">
        <w:rPr>
          <w:rFonts w:ascii="Times New Roman" w:eastAsia="Times New Roman" w:hAnsi="Times New Roman"/>
          <w:sz w:val="24"/>
          <w:szCs w:val="24"/>
          <w:lang w:eastAsia="pl-PL"/>
        </w:rPr>
        <w:t>Informacje o liczbie etapów licytacji elektronicznej i czasie ich trwania:</w:t>
      </w:r>
    </w:p>
    <w:p w:rsidR="00B727F4" w:rsidRDefault="00B727F4" w:rsidP="00B727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27F4" w:rsidRPr="00B727F4" w:rsidRDefault="00B727F4" w:rsidP="00B727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7F4">
        <w:rPr>
          <w:rFonts w:ascii="Times New Roman" w:eastAsia="Times New Roman" w:hAnsi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B727F4" w:rsidRPr="00B727F4" w:rsidTr="00B72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7F4" w:rsidRPr="00B727F4" w:rsidRDefault="00B727F4" w:rsidP="00B72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27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727F4" w:rsidRPr="00B727F4" w:rsidRDefault="00B727F4" w:rsidP="00B72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27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727F4" w:rsidRPr="00B727F4" w:rsidTr="00B72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7F4" w:rsidRPr="00B727F4" w:rsidRDefault="00B727F4" w:rsidP="00B72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727F4" w:rsidRPr="00B727F4" w:rsidRDefault="00B727F4" w:rsidP="00B72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727F4" w:rsidRPr="00B727F4" w:rsidRDefault="00B727F4" w:rsidP="00B727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7F4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Wykonawcy, którzy nie złożyli nowych postąpień, zostaną zakwalifikowani do następnego etapu: nie </w:t>
      </w:r>
    </w:p>
    <w:p w:rsidR="00B727F4" w:rsidRPr="00B727F4" w:rsidRDefault="00B727F4" w:rsidP="00B727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7F4">
        <w:rPr>
          <w:rFonts w:ascii="Times New Roman" w:eastAsia="Times New Roman" w:hAnsi="Times New Roman"/>
          <w:sz w:val="24"/>
          <w:szCs w:val="24"/>
          <w:lang w:eastAsia="pl-PL"/>
        </w:rPr>
        <w:t xml:space="preserve">Termin otwarcia licytacji elektronicznej: </w:t>
      </w:r>
    </w:p>
    <w:p w:rsidR="00B727F4" w:rsidRPr="00B727F4" w:rsidRDefault="00B727F4" w:rsidP="00B727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7F4">
        <w:rPr>
          <w:rFonts w:ascii="Times New Roman" w:eastAsia="Times New Roman" w:hAnsi="Times New Roman"/>
          <w:sz w:val="24"/>
          <w:szCs w:val="24"/>
          <w:lang w:eastAsia="pl-PL"/>
        </w:rPr>
        <w:t xml:space="preserve">Termin i warunki zamknięcia licytacji elektronicznej: </w:t>
      </w:r>
    </w:p>
    <w:p w:rsidR="00B727F4" w:rsidRPr="00B727F4" w:rsidRDefault="00B727F4" w:rsidP="00B727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7F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13FF1" w:rsidRDefault="00B13FF1" w:rsidP="00B727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27F4" w:rsidRPr="00B727F4" w:rsidRDefault="00B727F4" w:rsidP="00B727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7F4">
        <w:rPr>
          <w:rFonts w:ascii="Times New Roman" w:eastAsia="Times New Roman" w:hAnsi="Times New Roman"/>
          <w:sz w:val="24"/>
          <w:szCs w:val="24"/>
          <w:lang w:eastAsia="pl-PL"/>
        </w:rPr>
        <w:t>Szczegółowe warunki umowy o wykonanie zamówienia zostały zawarte w projekcie umowy stanowiącym załącznik nr 4 do SIWZ Zamawiający wymaga by Wykonawca zawarł umowę w sprawie zamówienia publicznego na warunkach podanych w projekcie umowy</w:t>
      </w:r>
    </w:p>
    <w:p w:rsidR="00B727F4" w:rsidRPr="00B727F4" w:rsidRDefault="00B727F4" w:rsidP="00B727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7F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13FF1" w:rsidRDefault="00B13FF1" w:rsidP="00B727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27F4" w:rsidRPr="00B727F4" w:rsidRDefault="00B727F4" w:rsidP="00B727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7F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Zamawiający nie wymaga wniesienia przed podpisaniem umowy w sprawie zamówienia publicznego zabezpieczenia należytego wykonania umowy</w:t>
      </w:r>
    </w:p>
    <w:p w:rsidR="00B13FF1" w:rsidRDefault="00B727F4" w:rsidP="00B727F4">
      <w:pPr>
        <w:spacing w:after="0" w:line="240" w:lineRule="auto"/>
      </w:pPr>
      <w:r w:rsidRPr="00B727F4">
        <w:rPr>
          <w:rFonts w:ascii="Times New Roman" w:eastAsia="Times New Roman" w:hAnsi="Times New Roman"/>
          <w:sz w:val="24"/>
          <w:szCs w:val="24"/>
          <w:lang w:eastAsia="pl-PL"/>
        </w:rPr>
        <w:br/>
        <w:t>Informacje dodatkowe:</w:t>
      </w:r>
      <w:r w:rsidRPr="00B727F4">
        <w:rPr>
          <w:b/>
          <w:bCs/>
        </w:rPr>
        <w:t xml:space="preserve"> </w:t>
      </w:r>
      <w:r>
        <w:rPr>
          <w:b/>
          <w:bCs/>
        </w:rPr>
        <w:t>IV.5) ZMIANA UMOWY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</w:t>
      </w:r>
      <w:r w:rsidR="00B13FF1">
        <w:t xml:space="preserve">                                                                                        </w:t>
      </w:r>
      <w:r>
        <w:t xml:space="preserve">nie </w:t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  <w:t>nie dotyczy</w:t>
      </w:r>
      <w:r>
        <w:br/>
      </w:r>
      <w:r>
        <w:rPr>
          <w:b/>
          <w:bCs/>
        </w:rPr>
        <w:t>Środki służące ochronie informacji o charakterze poufnym</w:t>
      </w:r>
      <w:r>
        <w:br/>
        <w:t>nie dotyczy</w:t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</w:r>
    </w:p>
    <w:p w:rsidR="00605AC6" w:rsidRDefault="00B727F4" w:rsidP="00B727F4">
      <w:pPr>
        <w:spacing w:after="0" w:line="240" w:lineRule="auto"/>
      </w:pPr>
      <w:r w:rsidRPr="00B13FF1">
        <w:rPr>
          <w:b/>
        </w:rPr>
        <w:t>Data: 05/10/2016, godzina: 10:00,</w:t>
      </w:r>
      <w:r>
        <w:t xml:space="preserve">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  <w:t xml:space="preserve">nie </w:t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>&gt; Polski</w:t>
      </w:r>
      <w:r>
        <w:br/>
      </w:r>
      <w:r>
        <w:rPr>
          <w:b/>
          <w:bCs/>
        </w:rPr>
        <w:t xml:space="preserve">IV.6.3) Termin związania ofertą: </w:t>
      </w:r>
      <w:r>
        <w:t xml:space="preserve">okres w dniach: </w:t>
      </w:r>
      <w:r w:rsidR="00B13FF1">
        <w:t xml:space="preserve">                                                                                                    </w:t>
      </w:r>
      <w:r>
        <w:t xml:space="preserve">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="00B13FF1">
        <w:rPr>
          <w:b/>
          <w:bCs/>
        </w:rPr>
        <w:t xml:space="preserve">     </w:t>
      </w:r>
      <w:r>
        <w:t xml:space="preserve"> nie</w:t>
      </w:r>
      <w:r w:rsidR="00B13FF1">
        <w:t xml:space="preserve"> dotyczy</w:t>
      </w:r>
    </w:p>
    <w:p w:rsidR="00B13FF1" w:rsidRDefault="00B13FF1" w:rsidP="00B727F4">
      <w:pPr>
        <w:spacing w:after="0" w:line="240" w:lineRule="auto"/>
        <w:rPr>
          <w:b/>
          <w:bCs/>
        </w:rPr>
      </w:pPr>
    </w:p>
    <w:p w:rsidR="00B727F4" w:rsidRDefault="00B727F4" w:rsidP="00B727F4">
      <w:pPr>
        <w:spacing w:after="0" w:line="240" w:lineRule="auto"/>
      </w:pP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="00B13FF1">
        <w:rPr>
          <w:b/>
          <w:bCs/>
        </w:rPr>
        <w:t xml:space="preserve"> :                 </w:t>
      </w:r>
      <w:r>
        <w:t xml:space="preserve"> nie </w:t>
      </w:r>
      <w:r>
        <w:br/>
      </w:r>
      <w:r>
        <w:rPr>
          <w:b/>
          <w:bCs/>
        </w:rPr>
        <w:t>IV.6.6) Informacje dodatkowe:</w:t>
      </w:r>
    </w:p>
    <w:p w:rsidR="00B727F4" w:rsidRDefault="00B727F4" w:rsidP="00B727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27F4" w:rsidRDefault="00B727F4" w:rsidP="00B727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27F4" w:rsidRDefault="00B727F4" w:rsidP="00B727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5AC6" w:rsidRPr="00605AC6" w:rsidRDefault="00605AC6" w:rsidP="00605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3FF1" w:rsidRDefault="00B13FF1"/>
    <w:sectPr w:rsidR="00B13FF1" w:rsidSect="00D0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hyphenationZone w:val="425"/>
  <w:characterSpacingControl w:val="doNotCompress"/>
  <w:compat/>
  <w:rsids>
    <w:rsidRoot w:val="00605AC6"/>
    <w:rsid w:val="00605AC6"/>
    <w:rsid w:val="00B05C39"/>
    <w:rsid w:val="00B13FF1"/>
    <w:rsid w:val="00B727F4"/>
    <w:rsid w:val="00BF7AC5"/>
    <w:rsid w:val="00D0306B"/>
    <w:rsid w:val="00ED2683"/>
    <w:rsid w:val="00FC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0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A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gotowie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17308</CharactersWithSpaces>
  <SharedDoc>false</SharedDoc>
  <HLinks>
    <vt:vector size="6" baseType="variant"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http://www.pogotowie.bielsko.pl/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a.kasperek</dc:creator>
  <cp:lastModifiedBy>Rafał Waligóra</cp:lastModifiedBy>
  <cp:revision>2</cp:revision>
  <dcterms:created xsi:type="dcterms:W3CDTF">2016-09-26T20:03:00Z</dcterms:created>
  <dcterms:modified xsi:type="dcterms:W3CDTF">2016-09-26T20:03:00Z</dcterms:modified>
</cp:coreProperties>
</file>